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9E69F4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205EF809" w:rsidR="005152E3" w:rsidRPr="005152E3" w:rsidRDefault="009E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Эндокринная гинекология</w:t>
            </w:r>
          </w:p>
        </w:tc>
      </w:tr>
      <w:tr w:rsidR="005152E3" w14:paraId="519938FC" w14:textId="77777777" w:rsidTr="009E69F4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202B6945" w:rsidR="005152E3" w:rsidRPr="005152E3" w:rsidRDefault="009E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</w:tr>
      <w:tr w:rsidR="005152E3" w14:paraId="7BA15A33" w14:textId="77777777" w:rsidTr="009E69F4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26681200" w:rsidR="005152E3" w:rsidRPr="005152E3" w:rsidRDefault="009E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</w:tc>
      </w:tr>
      <w:tr w:rsidR="005152E3" w14:paraId="3AC15376" w14:textId="77777777" w:rsidTr="009E69F4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34D70545" w:rsidR="005152E3" w:rsidRPr="005152E3" w:rsidRDefault="009E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14:paraId="43E8AFD7" w14:textId="77777777" w:rsidTr="009E69F4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5B316817" w:rsidR="005152E3" w:rsidRPr="005152E3" w:rsidRDefault="009E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DFEC21" w14:textId="77777777" w:rsidTr="009E69F4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5500C059" w14:textId="4972E019" w:rsidR="005152E3" w:rsidRPr="005152E3" w:rsidRDefault="009E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185A6183" w14:textId="77777777" w:rsidTr="009E69F4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5C85AAFA" w:rsidR="005152E3" w:rsidRPr="005152E3" w:rsidRDefault="009E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49DD87FC" w14:textId="77777777" w:rsidTr="009E69F4">
        <w:tc>
          <w:tcPr>
            <w:tcW w:w="4672" w:type="dxa"/>
          </w:tcPr>
          <w:p w14:paraId="5E5BA8D8" w14:textId="24AACFC6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</w:t>
            </w:r>
            <w:r w:rsidR="009E69F4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7D694087" w14:textId="53F04FDB" w:rsidR="005152E3" w:rsidRPr="005152E3" w:rsidRDefault="009E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Врачи-акушеры-гинекологи</w:t>
            </w:r>
          </w:p>
        </w:tc>
      </w:tr>
      <w:tr w:rsidR="005152E3" w14:paraId="444497F1" w14:textId="77777777" w:rsidTr="009E69F4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1C25D840" w:rsidR="005152E3" w:rsidRPr="005152E3" w:rsidRDefault="009E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9F4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проводится в виде тестирования на платформе LMS </w:t>
            </w:r>
            <w:proofErr w:type="spellStart"/>
            <w:r w:rsidRPr="009E69F4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9E69F4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информационной образовательной среде ВУЗа по индивидуальному логину и паролю</w:t>
            </w:r>
          </w:p>
        </w:tc>
      </w:tr>
      <w:tr w:rsidR="005152E3" w14:paraId="57A11202" w14:textId="77777777" w:rsidTr="009E69F4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0269FFB8" w:rsidR="005152E3" w:rsidRPr="005152E3" w:rsidRDefault="009E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5152E3" w14:paraId="0E731DD6" w14:textId="77777777" w:rsidTr="009E69F4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48DA6467" w14:textId="77777777" w:rsidR="009E69F4" w:rsidRPr="009E69F4" w:rsidRDefault="009E69F4" w:rsidP="009E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9F4">
              <w:rPr>
                <w:rFonts w:ascii="Times New Roman" w:hAnsi="Times New Roman" w:cs="Times New Roman"/>
                <w:sz w:val="24"/>
                <w:szCs w:val="24"/>
              </w:rPr>
              <w:t>Тема 1. Физиология регуляции женской репродуктивной системы</w:t>
            </w:r>
          </w:p>
          <w:p w14:paraId="7D4A9AA2" w14:textId="77777777" w:rsidR="009E69F4" w:rsidRPr="009E69F4" w:rsidRDefault="009E69F4" w:rsidP="009E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9F4">
              <w:rPr>
                <w:rFonts w:ascii="Times New Roman" w:hAnsi="Times New Roman" w:cs="Times New Roman"/>
                <w:sz w:val="24"/>
                <w:szCs w:val="24"/>
              </w:rPr>
              <w:t>Тема 2. Аменорея</w:t>
            </w:r>
          </w:p>
          <w:p w14:paraId="321B232D" w14:textId="77777777" w:rsidR="009E69F4" w:rsidRPr="009E69F4" w:rsidRDefault="009E69F4" w:rsidP="009E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9F4">
              <w:rPr>
                <w:rFonts w:ascii="Times New Roman" w:hAnsi="Times New Roman" w:cs="Times New Roman"/>
                <w:sz w:val="24"/>
                <w:szCs w:val="24"/>
              </w:rPr>
              <w:t>Тема 3. Аномальные маточные кровотечения</w:t>
            </w:r>
          </w:p>
          <w:p w14:paraId="56214598" w14:textId="77777777" w:rsidR="009E69F4" w:rsidRPr="009E69F4" w:rsidRDefault="009E69F4" w:rsidP="009E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9F4">
              <w:rPr>
                <w:rFonts w:ascii="Times New Roman" w:hAnsi="Times New Roman" w:cs="Times New Roman"/>
                <w:sz w:val="24"/>
                <w:szCs w:val="24"/>
              </w:rPr>
              <w:t>Тема 4. Предменструальный синдром</w:t>
            </w:r>
          </w:p>
          <w:p w14:paraId="5577C6A9" w14:textId="77777777" w:rsidR="009E69F4" w:rsidRPr="009E69F4" w:rsidRDefault="009E69F4" w:rsidP="009E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9F4">
              <w:rPr>
                <w:rFonts w:ascii="Times New Roman" w:hAnsi="Times New Roman" w:cs="Times New Roman"/>
                <w:sz w:val="24"/>
                <w:szCs w:val="24"/>
              </w:rPr>
              <w:t>Тема 5. Синдром поликистозных яичников</w:t>
            </w:r>
          </w:p>
          <w:p w14:paraId="6AC7CF93" w14:textId="6F0D378E" w:rsidR="005152E3" w:rsidRPr="005152E3" w:rsidRDefault="009E69F4" w:rsidP="009E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9F4">
              <w:rPr>
                <w:rFonts w:ascii="Times New Roman" w:hAnsi="Times New Roman" w:cs="Times New Roman"/>
                <w:sz w:val="24"/>
                <w:szCs w:val="24"/>
              </w:rPr>
              <w:t xml:space="preserve">Тема 6. Менопаузальный синдром  </w:t>
            </w:r>
          </w:p>
        </w:tc>
      </w:tr>
      <w:tr w:rsidR="005152E3" w14:paraId="57365994" w14:textId="77777777" w:rsidTr="009E69F4">
        <w:tc>
          <w:tcPr>
            <w:tcW w:w="4672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03EA867F" w14:textId="5FB2B439" w:rsidR="005152E3" w:rsidRPr="005152E3" w:rsidRDefault="009E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9F4"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 обусловлена необходимостью углубления и получения новых теоретических знаний, совершенствования практических навыков в области эндокринной гинекологии, решения вопросов быстрой диагностики и оказания квалифицированной медицинской помощи больным с эндокринными заболеваниями репродуктивной системы женщин для повышения рождаемости, снижения гинекологической заболеваемости.</w:t>
            </w:r>
          </w:p>
        </w:tc>
      </w:tr>
    </w:tbl>
    <w:p w14:paraId="1F504B63" w14:textId="77777777" w:rsidR="00836767" w:rsidRDefault="009E69F4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D7"/>
    <w:rsid w:val="004F0F2C"/>
    <w:rsid w:val="005152E3"/>
    <w:rsid w:val="00685DD7"/>
    <w:rsid w:val="007C25FC"/>
    <w:rsid w:val="008A57EC"/>
    <w:rsid w:val="009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chartTrackingRefBased/>
  <w15:docId w15:val="{B96D7C67-3F9C-48AD-AEC6-2CDB8956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Наталья Колесникова</cp:lastModifiedBy>
  <cp:revision>3</cp:revision>
  <dcterms:created xsi:type="dcterms:W3CDTF">2022-04-01T04:05:00Z</dcterms:created>
  <dcterms:modified xsi:type="dcterms:W3CDTF">2022-04-04T12:51:00Z</dcterms:modified>
</cp:coreProperties>
</file>